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4B38" w:rsidRPr="00977328" w:rsidRDefault="00704B38" w:rsidP="00977328">
      <w:pPr>
        <w:tabs>
          <w:tab w:val="left" w:pos="3409"/>
        </w:tabs>
        <w:jc w:val="center"/>
        <w:rPr>
          <w:rFonts w:cs="B Lotus"/>
          <w:b/>
          <w:bCs/>
          <w:sz w:val="28"/>
          <w:szCs w:val="28"/>
          <w:rtl/>
        </w:rPr>
      </w:pPr>
      <w:r w:rsidRPr="00977328">
        <w:rPr>
          <w:rFonts w:cs="B Lotus" w:hint="cs"/>
          <w:b/>
          <w:bCs/>
          <w:sz w:val="28"/>
          <w:szCs w:val="28"/>
          <w:rtl/>
        </w:rPr>
        <w:t>تشخیص های پرستاری</w:t>
      </w:r>
    </w:p>
    <w:p w:rsidR="00704B38" w:rsidRPr="00977328" w:rsidRDefault="00704B38" w:rsidP="00977328">
      <w:pPr>
        <w:tabs>
          <w:tab w:val="left" w:pos="3409"/>
        </w:tabs>
        <w:jc w:val="center"/>
        <w:rPr>
          <w:rFonts w:cs="B Lotus"/>
          <w:b/>
          <w:bCs/>
          <w:sz w:val="28"/>
          <w:szCs w:val="28"/>
          <w:rtl/>
        </w:rPr>
      </w:pPr>
      <w:r w:rsidRPr="00977328">
        <w:rPr>
          <w:rFonts w:cs="B Lotus" w:hint="cs"/>
          <w:b/>
          <w:bCs/>
          <w:sz w:val="28"/>
          <w:szCs w:val="28"/>
          <w:rtl/>
        </w:rPr>
        <w:t>دیالیز:</w:t>
      </w:r>
    </w:p>
    <w:p w:rsidR="00704B38" w:rsidRPr="00977328" w:rsidRDefault="00704B38" w:rsidP="00977328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977328">
        <w:rPr>
          <w:rFonts w:cs="B Lotus" w:hint="cs"/>
          <w:b/>
          <w:bCs/>
          <w:sz w:val="28"/>
          <w:szCs w:val="28"/>
          <w:rtl/>
        </w:rPr>
        <w:t>خطر عفونت در رابطه با ضعیف بودن سیستم ایمنی بیمر</w:t>
      </w:r>
    </w:p>
    <w:p w:rsidR="00704B38" w:rsidRPr="00977328" w:rsidRDefault="00704B38" w:rsidP="00977328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977328">
        <w:rPr>
          <w:rFonts w:cs="B Lotus" w:hint="cs"/>
          <w:b/>
          <w:bCs/>
          <w:sz w:val="28"/>
          <w:szCs w:val="28"/>
          <w:rtl/>
        </w:rPr>
        <w:t>خطر عفونت در رابطه با عدم رعایت احتیاطات استاندارد</w:t>
      </w:r>
    </w:p>
    <w:p w:rsidR="00704B38" w:rsidRPr="00977328" w:rsidRDefault="00704B38" w:rsidP="00977328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977328">
        <w:rPr>
          <w:rFonts w:cs="B Lotus" w:hint="cs"/>
          <w:b/>
          <w:bCs/>
          <w:sz w:val="28"/>
          <w:szCs w:val="28"/>
          <w:rtl/>
        </w:rPr>
        <w:t>عدم تحمل فعالیت در رابطه با اکسیژن رسانی نامناسب به علت کم خونی</w:t>
      </w:r>
    </w:p>
    <w:p w:rsidR="00704B38" w:rsidRPr="00977328" w:rsidRDefault="00704B38" w:rsidP="00977328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977328">
        <w:rPr>
          <w:rFonts w:cs="B Lotus" w:hint="cs"/>
          <w:b/>
          <w:bCs/>
          <w:sz w:val="28"/>
          <w:szCs w:val="28"/>
          <w:rtl/>
        </w:rPr>
        <w:t>عدم تحمل فعالیت در رابطه با تغذیه نامناسب</w:t>
      </w:r>
    </w:p>
    <w:p w:rsidR="00704B38" w:rsidRPr="00977328" w:rsidRDefault="00704B38" w:rsidP="00977328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977328">
        <w:rPr>
          <w:rFonts w:cs="B Lotus" w:hint="cs"/>
          <w:b/>
          <w:bCs/>
          <w:sz w:val="28"/>
          <w:szCs w:val="28"/>
          <w:rtl/>
        </w:rPr>
        <w:t>خطر تغذیه نامتعادل در رابطه با انکار بیماری</w:t>
      </w:r>
    </w:p>
    <w:p w:rsidR="00704B38" w:rsidRPr="00977328" w:rsidRDefault="00704B38" w:rsidP="00977328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977328">
        <w:rPr>
          <w:rFonts w:cs="B Lotus" w:hint="cs"/>
          <w:b/>
          <w:bCs/>
          <w:sz w:val="28"/>
          <w:szCs w:val="28"/>
          <w:rtl/>
        </w:rPr>
        <w:t>خطر تغذیه نامتعادل در رابطه با عدم آگاهی از رژیم غذایی</w:t>
      </w:r>
    </w:p>
    <w:p w:rsidR="00704B38" w:rsidRPr="00977328" w:rsidRDefault="00704B38" w:rsidP="00977328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977328">
        <w:rPr>
          <w:rFonts w:cs="B Lotus" w:hint="cs"/>
          <w:b/>
          <w:bCs/>
          <w:sz w:val="28"/>
          <w:szCs w:val="28"/>
          <w:rtl/>
        </w:rPr>
        <w:t xml:space="preserve">خطر بروز عدم تعادل الکترولیت ها در رابطه به </w:t>
      </w:r>
      <w:r w:rsidR="00D538E3" w:rsidRPr="00977328">
        <w:rPr>
          <w:rFonts w:cs="B Lotus" w:hint="cs"/>
          <w:b/>
          <w:bCs/>
          <w:sz w:val="28"/>
          <w:szCs w:val="28"/>
          <w:rtl/>
        </w:rPr>
        <w:t>بیماری</w:t>
      </w:r>
    </w:p>
    <w:p w:rsidR="00D538E3" w:rsidRPr="00977328" w:rsidRDefault="00D538E3" w:rsidP="00977328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977328">
        <w:rPr>
          <w:rFonts w:cs="B Lotus" w:hint="cs"/>
          <w:b/>
          <w:bCs/>
          <w:sz w:val="28"/>
          <w:szCs w:val="28"/>
          <w:rtl/>
        </w:rPr>
        <w:t>خطر بروز عزت نفس پایین در رابطه با بیماری</w:t>
      </w:r>
    </w:p>
    <w:p w:rsidR="00D538E3" w:rsidRPr="00977328" w:rsidRDefault="00D538E3" w:rsidP="00977328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977328">
        <w:rPr>
          <w:rFonts w:cs="B Lotus" w:hint="cs"/>
          <w:b/>
          <w:bCs/>
          <w:sz w:val="28"/>
          <w:szCs w:val="28"/>
          <w:rtl/>
        </w:rPr>
        <w:t>درد در رابطه با ادم/التهاب وریدی/تجمع اسید لاکتیک در بافت یا اسپاسم عضلات</w:t>
      </w:r>
    </w:p>
    <w:p w:rsidR="00D538E3" w:rsidRPr="00977328" w:rsidRDefault="00D538E3" w:rsidP="00977328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977328">
        <w:rPr>
          <w:rFonts w:cs="B Lotus" w:hint="cs"/>
          <w:b/>
          <w:bCs/>
          <w:sz w:val="28"/>
          <w:szCs w:val="28"/>
          <w:rtl/>
        </w:rPr>
        <w:t>خطر سقوط بیمار در رابطه با کاهش سطح هوشیاری/عدم آگاهی/بی قراری</w:t>
      </w:r>
    </w:p>
    <w:p w:rsidR="00D538E3" w:rsidRPr="00977328" w:rsidRDefault="00D538E3" w:rsidP="00977328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977328">
        <w:rPr>
          <w:rFonts w:cs="B Lotus" w:hint="cs"/>
          <w:b/>
          <w:bCs/>
          <w:sz w:val="28"/>
          <w:szCs w:val="28"/>
          <w:rtl/>
        </w:rPr>
        <w:t>اختلال در خواب در رابطه با وجود کاتترهای شریانی /ترس از مرگ</w:t>
      </w:r>
    </w:p>
    <w:p w:rsidR="00D538E3" w:rsidRPr="00977328" w:rsidRDefault="00D538E3" w:rsidP="00977328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977328">
        <w:rPr>
          <w:rFonts w:cs="B Lotus" w:hint="cs"/>
          <w:b/>
          <w:bCs/>
          <w:sz w:val="28"/>
          <w:szCs w:val="28"/>
          <w:rtl/>
        </w:rPr>
        <w:t>خطر کاهش حجم مایعات بدن در رابطه با خونریزی</w:t>
      </w:r>
    </w:p>
    <w:p w:rsidR="00D538E3" w:rsidRDefault="00D538E3" w:rsidP="00977328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977328">
        <w:rPr>
          <w:rFonts w:cs="B Lotus" w:hint="eastAsia"/>
          <w:b/>
          <w:bCs/>
          <w:sz w:val="28"/>
          <w:szCs w:val="28"/>
          <w:rtl/>
        </w:rPr>
        <w:t>خطر</w:t>
      </w:r>
      <w:r w:rsidRPr="00977328">
        <w:rPr>
          <w:rFonts w:cs="B Lotus"/>
          <w:b/>
          <w:bCs/>
          <w:sz w:val="28"/>
          <w:szCs w:val="28"/>
          <w:rtl/>
        </w:rPr>
        <w:t xml:space="preserve"> </w:t>
      </w:r>
      <w:r w:rsidRPr="00977328">
        <w:rPr>
          <w:rFonts w:cs="B Lotus" w:hint="eastAsia"/>
          <w:b/>
          <w:bCs/>
          <w:sz w:val="28"/>
          <w:szCs w:val="28"/>
          <w:rtl/>
        </w:rPr>
        <w:t>کاهش</w:t>
      </w:r>
      <w:r w:rsidRPr="00977328">
        <w:rPr>
          <w:rFonts w:cs="B Lotus"/>
          <w:b/>
          <w:bCs/>
          <w:sz w:val="28"/>
          <w:szCs w:val="28"/>
          <w:rtl/>
        </w:rPr>
        <w:t xml:space="preserve"> </w:t>
      </w:r>
      <w:r w:rsidRPr="00977328">
        <w:rPr>
          <w:rFonts w:cs="B Lotus" w:hint="eastAsia"/>
          <w:b/>
          <w:bCs/>
          <w:sz w:val="28"/>
          <w:szCs w:val="28"/>
          <w:rtl/>
        </w:rPr>
        <w:t>حجم</w:t>
      </w:r>
      <w:r w:rsidRPr="00977328">
        <w:rPr>
          <w:rFonts w:cs="B Lotus"/>
          <w:b/>
          <w:bCs/>
          <w:sz w:val="28"/>
          <w:szCs w:val="28"/>
          <w:rtl/>
        </w:rPr>
        <w:t xml:space="preserve"> </w:t>
      </w:r>
      <w:r w:rsidRPr="00977328">
        <w:rPr>
          <w:rFonts w:cs="B Lotus" w:hint="eastAsia"/>
          <w:b/>
          <w:bCs/>
          <w:sz w:val="28"/>
          <w:szCs w:val="28"/>
          <w:rtl/>
        </w:rPr>
        <w:t>ما</w:t>
      </w:r>
      <w:r w:rsidRPr="00977328">
        <w:rPr>
          <w:rFonts w:cs="B Lotus" w:hint="cs"/>
          <w:b/>
          <w:bCs/>
          <w:sz w:val="28"/>
          <w:szCs w:val="28"/>
          <w:rtl/>
        </w:rPr>
        <w:t>ی</w:t>
      </w:r>
      <w:r w:rsidRPr="00977328">
        <w:rPr>
          <w:rFonts w:cs="B Lotus" w:hint="eastAsia"/>
          <w:b/>
          <w:bCs/>
          <w:sz w:val="28"/>
          <w:szCs w:val="28"/>
          <w:rtl/>
        </w:rPr>
        <w:t>عات</w:t>
      </w:r>
      <w:r w:rsidRPr="00977328">
        <w:rPr>
          <w:rFonts w:cs="B Lotus"/>
          <w:b/>
          <w:bCs/>
          <w:sz w:val="28"/>
          <w:szCs w:val="28"/>
          <w:rtl/>
        </w:rPr>
        <w:t xml:space="preserve"> </w:t>
      </w:r>
      <w:r w:rsidRPr="00977328">
        <w:rPr>
          <w:rFonts w:cs="B Lotus" w:hint="eastAsia"/>
          <w:b/>
          <w:bCs/>
          <w:sz w:val="28"/>
          <w:szCs w:val="28"/>
          <w:rtl/>
        </w:rPr>
        <w:t>بدن</w:t>
      </w:r>
      <w:r w:rsidRPr="00977328">
        <w:rPr>
          <w:rFonts w:cs="B Lotus"/>
          <w:b/>
          <w:bCs/>
          <w:sz w:val="28"/>
          <w:szCs w:val="28"/>
          <w:rtl/>
        </w:rPr>
        <w:t xml:space="preserve"> </w:t>
      </w:r>
      <w:r w:rsidRPr="00977328">
        <w:rPr>
          <w:rFonts w:cs="B Lotus" w:hint="eastAsia"/>
          <w:b/>
          <w:bCs/>
          <w:sz w:val="28"/>
          <w:szCs w:val="28"/>
          <w:rtl/>
        </w:rPr>
        <w:t>در</w:t>
      </w:r>
      <w:r w:rsidRPr="00977328">
        <w:rPr>
          <w:rFonts w:cs="B Lotus"/>
          <w:b/>
          <w:bCs/>
          <w:sz w:val="28"/>
          <w:szCs w:val="28"/>
          <w:rtl/>
        </w:rPr>
        <w:t xml:space="preserve"> </w:t>
      </w:r>
      <w:r w:rsidRPr="00977328">
        <w:rPr>
          <w:rFonts w:cs="B Lotus" w:hint="eastAsia"/>
          <w:b/>
          <w:bCs/>
          <w:sz w:val="28"/>
          <w:szCs w:val="28"/>
          <w:rtl/>
        </w:rPr>
        <w:t>رابطه</w:t>
      </w:r>
      <w:r w:rsidRPr="00977328">
        <w:rPr>
          <w:rFonts w:cs="B Lotus"/>
          <w:b/>
          <w:bCs/>
          <w:sz w:val="28"/>
          <w:szCs w:val="28"/>
          <w:rtl/>
        </w:rPr>
        <w:t xml:space="preserve"> </w:t>
      </w:r>
      <w:r w:rsidRPr="00977328">
        <w:rPr>
          <w:rFonts w:cs="B Lotus" w:hint="eastAsia"/>
          <w:b/>
          <w:bCs/>
          <w:sz w:val="28"/>
          <w:szCs w:val="28"/>
          <w:rtl/>
        </w:rPr>
        <w:t>با</w:t>
      </w:r>
      <w:r w:rsidRPr="00977328">
        <w:rPr>
          <w:rFonts w:cs="B Lotus" w:hint="cs"/>
          <w:b/>
          <w:bCs/>
          <w:sz w:val="28"/>
          <w:szCs w:val="28"/>
          <w:rtl/>
        </w:rPr>
        <w:t>هایپرتونیک بودن محلول دیالیز</w:t>
      </w: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P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</w:rPr>
      </w:pPr>
    </w:p>
    <w:p w:rsidR="00D538E3" w:rsidRPr="00C84AAD" w:rsidRDefault="00D538E3" w:rsidP="00C84AAD">
      <w:p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C84AAD">
        <w:rPr>
          <w:rFonts w:cs="B Lotus" w:hint="cs"/>
          <w:b/>
          <w:bCs/>
          <w:sz w:val="28"/>
          <w:szCs w:val="28"/>
          <w:rtl/>
        </w:rPr>
        <w:lastRenderedPageBreak/>
        <w:t>نوزادان:</w:t>
      </w:r>
    </w:p>
    <w:p w:rsidR="00D538E3" w:rsidRPr="00C84AAD" w:rsidRDefault="00D538E3" w:rsidP="00C84AAD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C84AAD">
        <w:rPr>
          <w:rFonts w:cs="B Lotus" w:hint="cs"/>
          <w:b/>
          <w:bCs/>
          <w:sz w:val="28"/>
          <w:szCs w:val="28"/>
          <w:rtl/>
        </w:rPr>
        <w:t>هایپوترمی</w:t>
      </w:r>
    </w:p>
    <w:p w:rsidR="00D538E3" w:rsidRPr="00C84AAD" w:rsidRDefault="00D538E3" w:rsidP="00C84AAD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C84AAD">
        <w:rPr>
          <w:rFonts w:cs="B Lotus" w:hint="cs"/>
          <w:b/>
          <w:bCs/>
          <w:sz w:val="28"/>
          <w:szCs w:val="28"/>
          <w:rtl/>
        </w:rPr>
        <w:t>هایپرترمی</w:t>
      </w:r>
    </w:p>
    <w:p w:rsidR="00D538E3" w:rsidRPr="00C84AAD" w:rsidRDefault="00D538E3" w:rsidP="00C84AAD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C84AAD">
        <w:rPr>
          <w:rFonts w:cs="B Lotus" w:hint="cs"/>
          <w:b/>
          <w:bCs/>
          <w:sz w:val="28"/>
          <w:szCs w:val="28"/>
          <w:rtl/>
        </w:rPr>
        <w:t>خطر زردی نوزاد در رابطه با کاهش وزن/برقرار نشدن الگوی تغذیه مناسب/سن نوزاد</w:t>
      </w:r>
    </w:p>
    <w:p w:rsidR="00D538E3" w:rsidRPr="00C84AAD" w:rsidRDefault="00D538E3" w:rsidP="00C84AAD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C84AAD">
        <w:rPr>
          <w:rFonts w:cs="B Lotus" w:hint="cs"/>
          <w:b/>
          <w:bCs/>
          <w:sz w:val="28"/>
          <w:szCs w:val="28"/>
          <w:rtl/>
        </w:rPr>
        <w:t>خطر آسپیراسیون</w:t>
      </w:r>
    </w:p>
    <w:p w:rsidR="00D538E3" w:rsidRPr="00C84AAD" w:rsidRDefault="00D538E3" w:rsidP="00C84AAD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C84AAD">
        <w:rPr>
          <w:rFonts w:cs="B Lotus" w:hint="cs"/>
          <w:b/>
          <w:bCs/>
          <w:sz w:val="28"/>
          <w:szCs w:val="28"/>
          <w:rtl/>
        </w:rPr>
        <w:t>خطر سندروم مرگ نگهانی در رابطه با</w:t>
      </w:r>
      <w:r w:rsidR="006526E2" w:rsidRPr="00C84AAD">
        <w:rPr>
          <w:rFonts w:cs="B Lotus" w:hint="cs"/>
          <w:b/>
          <w:bCs/>
          <w:sz w:val="28"/>
          <w:szCs w:val="28"/>
          <w:rtl/>
        </w:rPr>
        <w:t>وزن کم تولد/خواباندن نوزاد در پوزیشن اشتباه</w:t>
      </w:r>
    </w:p>
    <w:p w:rsidR="006526E2" w:rsidRPr="00C84AAD" w:rsidRDefault="006526E2" w:rsidP="00C84AAD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C84AAD">
        <w:rPr>
          <w:rFonts w:cs="B Lotus" w:hint="cs"/>
          <w:b/>
          <w:bCs/>
          <w:sz w:val="28"/>
          <w:szCs w:val="28"/>
          <w:rtl/>
        </w:rPr>
        <w:t>خطر بروز عفونت</w:t>
      </w:r>
    </w:p>
    <w:p w:rsidR="006526E2" w:rsidRPr="00C84AAD" w:rsidRDefault="006526E2" w:rsidP="00C84AAD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C84AAD">
        <w:rPr>
          <w:rFonts w:cs="B Lotus" w:hint="cs"/>
          <w:b/>
          <w:bCs/>
          <w:sz w:val="28"/>
          <w:szCs w:val="28"/>
          <w:rtl/>
        </w:rPr>
        <w:t>اختلال در تمامیت پوستی در رابطه فشار/بی تحرکی/رطوبت/تغذیه ناکافی</w:t>
      </w:r>
    </w:p>
    <w:p w:rsidR="006526E2" w:rsidRPr="00C84AAD" w:rsidRDefault="006526E2" w:rsidP="00C84AAD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C84AAD">
        <w:rPr>
          <w:rFonts w:cs="B Lotus" w:hint="cs"/>
          <w:b/>
          <w:bCs/>
          <w:sz w:val="28"/>
          <w:szCs w:val="28"/>
          <w:rtl/>
        </w:rPr>
        <w:t>شیردهی ناکارامد در رابطه با اضطراب مادر/تغذیه نامناسب مادر/کمبود اطلاعات/ضعیف بودن رفلکس مکیدن</w:t>
      </w:r>
    </w:p>
    <w:p w:rsidR="006526E2" w:rsidRPr="00C84AAD" w:rsidRDefault="006526E2" w:rsidP="00C84AAD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C84AAD">
        <w:rPr>
          <w:rFonts w:cs="B Lotus" w:hint="cs"/>
          <w:b/>
          <w:bCs/>
          <w:sz w:val="28"/>
          <w:szCs w:val="28"/>
          <w:rtl/>
        </w:rPr>
        <w:t>اختلال در تنفس</w:t>
      </w:r>
      <w:r w:rsidR="00977328" w:rsidRPr="00C84AAD">
        <w:rPr>
          <w:rFonts w:cs="B Lotus" w:hint="cs"/>
          <w:b/>
          <w:bCs/>
          <w:sz w:val="28"/>
          <w:szCs w:val="28"/>
          <w:rtl/>
        </w:rPr>
        <w:t xml:space="preserve"> در رابطه با زایمان زودرس/وزن پایین تولد/آسپیراسیون/عدم آگاهی مادر</w:t>
      </w:r>
    </w:p>
    <w:p w:rsidR="00977328" w:rsidRDefault="00977328" w:rsidP="00C84AAD">
      <w:pPr>
        <w:pStyle w:val="ListParagraph"/>
        <w:numPr>
          <w:ilvl w:val="0"/>
          <w:numId w:val="22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C84AAD">
        <w:rPr>
          <w:rFonts w:cs="B Lotus" w:hint="cs"/>
          <w:b/>
          <w:bCs/>
          <w:sz w:val="28"/>
          <w:szCs w:val="28"/>
          <w:rtl/>
        </w:rPr>
        <w:t>خطر کمبود حجم مایعات در رابطه با تغذیه ناکافی شیر مادر/عفونت/استفراغ</w:t>
      </w: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  <w:r>
        <w:rPr>
          <w:rFonts w:cs="B Lotus" w:hint="cs"/>
          <w:b/>
          <w:bCs/>
          <w:sz w:val="28"/>
          <w:szCs w:val="28"/>
          <w:rtl/>
        </w:rPr>
        <w:lastRenderedPageBreak/>
        <w:t>زنان و مامایی:</w:t>
      </w:r>
    </w:p>
    <w:p w:rsidR="00C84AAD" w:rsidRDefault="00C84AAD" w:rsidP="00C84AAD">
      <w:pPr>
        <w:pStyle w:val="ListParagraph"/>
        <w:numPr>
          <w:ilvl w:val="0"/>
          <w:numId w:val="23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خونریزی</w:t>
      </w:r>
    </w:p>
    <w:p w:rsidR="00C84AAD" w:rsidRDefault="00C84AAD" w:rsidP="00C84AAD">
      <w:pPr>
        <w:pStyle w:val="ListParagraph"/>
        <w:numPr>
          <w:ilvl w:val="0"/>
          <w:numId w:val="23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درد در رابطه با عمل جراحی سزارین/هیسترکتومی /...</w:t>
      </w:r>
    </w:p>
    <w:p w:rsidR="00C84AAD" w:rsidRDefault="00C84AAD" w:rsidP="00C84AAD">
      <w:pPr>
        <w:pStyle w:val="ListParagraph"/>
        <w:numPr>
          <w:ilvl w:val="0"/>
          <w:numId w:val="23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اضطراب در رابطه با درد/عدم آگاهی از بیماری</w:t>
      </w:r>
    </w:p>
    <w:p w:rsidR="00C84AAD" w:rsidRDefault="00C84AAD" w:rsidP="00C84AAD">
      <w:pPr>
        <w:pStyle w:val="ListParagraph"/>
        <w:numPr>
          <w:ilvl w:val="0"/>
          <w:numId w:val="23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افزایش درجه حرارت بدن بالاتر از محدوده طبیعی</w:t>
      </w:r>
    </w:p>
    <w:p w:rsidR="00C84AAD" w:rsidRDefault="00C84AAD" w:rsidP="00C84AAD">
      <w:pPr>
        <w:pStyle w:val="ListParagraph"/>
        <w:numPr>
          <w:ilvl w:val="0"/>
          <w:numId w:val="23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الگوی تنفس غیر موثر در رابطه با اضطراب/درد</w:t>
      </w:r>
    </w:p>
    <w:p w:rsidR="00C84AAD" w:rsidRDefault="00C84AAD" w:rsidP="00C84AAD">
      <w:pPr>
        <w:pStyle w:val="ListParagraph"/>
        <w:numPr>
          <w:ilvl w:val="0"/>
          <w:numId w:val="23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عفونت در محل جراحی</w:t>
      </w:r>
    </w:p>
    <w:p w:rsidR="00C84AAD" w:rsidRDefault="00C84AAD" w:rsidP="00C84AAD">
      <w:pPr>
        <w:pStyle w:val="ListParagraph"/>
        <w:numPr>
          <w:ilvl w:val="0"/>
          <w:numId w:val="23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کاهش حجم مایعات در رابطه با استفراغ بارداری</w:t>
      </w:r>
    </w:p>
    <w:p w:rsidR="00C84AAD" w:rsidRDefault="00C84AAD" w:rsidP="00C84AAD">
      <w:pPr>
        <w:pStyle w:val="ListParagraph"/>
        <w:numPr>
          <w:ilvl w:val="0"/>
          <w:numId w:val="23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اختلال دفع ادراری در رابطه با عفونت مجاری ادراری/انسداد/اختلال حسی حرکتی</w:t>
      </w:r>
    </w:p>
    <w:p w:rsidR="00C84AAD" w:rsidRDefault="00C84AAD" w:rsidP="00C84AAD">
      <w:pPr>
        <w:pStyle w:val="ListParagraph"/>
        <w:numPr>
          <w:ilvl w:val="0"/>
          <w:numId w:val="23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سقوط بیمار</w:t>
      </w:r>
    </w:p>
    <w:p w:rsidR="00C84AAD" w:rsidRDefault="00C84AAD" w:rsidP="00C84AAD">
      <w:pPr>
        <w:pStyle w:val="ListParagraph"/>
        <w:numPr>
          <w:ilvl w:val="0"/>
          <w:numId w:val="23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یبوست در رابطه با بی حرکتی/تغذیه ناناسب</w:t>
      </w: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C84AAD" w:rsidRDefault="00C84AAD" w:rsidP="00C84AAD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  <w:r>
        <w:rPr>
          <w:rFonts w:cs="B Lotus" w:hint="cs"/>
          <w:b/>
          <w:bCs/>
          <w:sz w:val="28"/>
          <w:szCs w:val="28"/>
          <w:rtl/>
        </w:rPr>
        <w:t>زایشگاه:</w:t>
      </w:r>
    </w:p>
    <w:p w:rsidR="00C84AAD" w:rsidRDefault="00C84AAD" w:rsidP="00C84AAD">
      <w:pPr>
        <w:pStyle w:val="ListParagraph"/>
        <w:numPr>
          <w:ilvl w:val="0"/>
          <w:numId w:val="24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درد زایمان</w:t>
      </w:r>
    </w:p>
    <w:p w:rsidR="00C84AAD" w:rsidRDefault="00C84AAD" w:rsidP="00C84AAD">
      <w:pPr>
        <w:pStyle w:val="ListParagraph"/>
        <w:numPr>
          <w:ilvl w:val="0"/>
          <w:numId w:val="24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اختلال در اکسیژن رسانی بافتی جنین در رابطه با تحت فشار قرارگرفتن بند ناف/کاهش حجم خون جنین</w:t>
      </w:r>
    </w:p>
    <w:p w:rsidR="00C84AAD" w:rsidRDefault="00C84AAD" w:rsidP="00C84AAD">
      <w:pPr>
        <w:pStyle w:val="ListParagraph"/>
        <w:numPr>
          <w:ilvl w:val="0"/>
          <w:numId w:val="24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خونریزی در رابطه با باقی ماندن بقایای جفت/آتونی رحم/پارگی واژن حین زایمان/سقط</w:t>
      </w:r>
    </w:p>
    <w:p w:rsidR="00C84AAD" w:rsidRDefault="00C84AAD" w:rsidP="00C84AAD">
      <w:pPr>
        <w:pStyle w:val="ListParagraph"/>
        <w:numPr>
          <w:ilvl w:val="0"/>
          <w:numId w:val="24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تروما به نوزاد حین زایمان در رابطه با وزن بالای نوزاد/عدم تناسب سر نوزاد با لگن مادر/زایمان طولانی /استفاده از فشار مکانیکی حین زایمان</w:t>
      </w:r>
    </w:p>
    <w:p w:rsidR="00C84AAD" w:rsidRDefault="00C84AAD" w:rsidP="00C84AAD">
      <w:pPr>
        <w:pStyle w:val="ListParagraph"/>
        <w:numPr>
          <w:ilvl w:val="0"/>
          <w:numId w:val="24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شومک هموراژیک در رابطه با اختلال انعقادی در حاملگی/خونریزی</w:t>
      </w:r>
    </w:p>
    <w:p w:rsidR="00C84AAD" w:rsidRDefault="00C84AAD" w:rsidP="00C84AAD">
      <w:pPr>
        <w:pStyle w:val="ListParagraph"/>
        <w:numPr>
          <w:ilvl w:val="0"/>
          <w:numId w:val="24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آسپیراسیون نوزاد</w:t>
      </w:r>
    </w:p>
    <w:p w:rsidR="00C84AAD" w:rsidRDefault="00C84AAD" w:rsidP="00C84AAD">
      <w:pPr>
        <w:pStyle w:val="ListParagraph"/>
        <w:numPr>
          <w:ilvl w:val="0"/>
          <w:numId w:val="24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الگوی تنفس غیر موثر نوزاد در رابطه با ناکامل بودن ریه در نوزاد نارس/عفونت/وزن پایین تولد/آسپیراسیون</w:t>
      </w:r>
    </w:p>
    <w:p w:rsidR="00C84AAD" w:rsidRDefault="00C84AAD" w:rsidP="00C84AAD">
      <w:pPr>
        <w:pStyle w:val="ListParagraph"/>
        <w:numPr>
          <w:ilvl w:val="0"/>
          <w:numId w:val="24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هایپوترمی</w:t>
      </w:r>
    </w:p>
    <w:p w:rsidR="00C84AAD" w:rsidRDefault="00C84AAD" w:rsidP="00C84AAD">
      <w:pPr>
        <w:pStyle w:val="ListParagraph"/>
        <w:numPr>
          <w:ilvl w:val="0"/>
          <w:numId w:val="24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عفونت در رابطه با پارگی زودرس پرده های آمنیوتیک/اپی زیاتومی</w:t>
      </w:r>
    </w:p>
    <w:p w:rsidR="00C84AAD" w:rsidRDefault="00C84AAD" w:rsidP="00C84AAD">
      <w:pPr>
        <w:pStyle w:val="ListParagraph"/>
        <w:numPr>
          <w:ilvl w:val="0"/>
          <w:numId w:val="24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الگوی تنفسی غیر موثر در رابطه با آمبولی مایع آمنیوتیک</w:t>
      </w:r>
    </w:p>
    <w:p w:rsidR="00EF422F" w:rsidRDefault="00EF422F" w:rsidP="00EF422F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F422F" w:rsidRDefault="00EF422F" w:rsidP="00EF422F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F422F" w:rsidRDefault="00EF422F" w:rsidP="00EF422F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F422F" w:rsidRDefault="00EF422F" w:rsidP="00EF422F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F422F" w:rsidRDefault="00EF422F" w:rsidP="00EF422F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  <w:r>
        <w:rPr>
          <w:rFonts w:cs="B Lotus" w:hint="cs"/>
          <w:b/>
          <w:bCs/>
          <w:sz w:val="28"/>
          <w:szCs w:val="28"/>
          <w:rtl/>
        </w:rPr>
        <w:t>داخلی: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عفونت ادراری در رابطه با استفاده طولانی مدت از سوند فولی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اختلال اسهال در رابطه با استفاده از آنتی بیوتیک/آلودگی باکتریال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اختلال در بلع در رابطه با صدمه به اعصاب جمجمه ای/کاهش رفلکس بلع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قند خون ناپایدار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افزایش درجه حرارت بدن بالاتر از محدوده طبیعی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تغذیه کمتر از نیاز بدن در رابطه با بی اشتهایی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عفونت ثانویه در رابطه با ضعیف شدن سیستم ایمنی بدن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EF422F">
        <w:rPr>
          <w:rFonts w:cs="B Lotus" w:hint="cs"/>
          <w:b/>
          <w:bCs/>
          <w:sz w:val="28"/>
          <w:szCs w:val="28"/>
          <w:rtl/>
        </w:rPr>
        <w:t>افزایش حجم مایعات در رابطه با نارسایی کبد/عفونت/</w:t>
      </w:r>
      <w:r>
        <w:rPr>
          <w:rFonts w:cs="B Lotus" w:hint="cs"/>
          <w:b/>
          <w:bCs/>
          <w:sz w:val="28"/>
          <w:szCs w:val="28"/>
          <w:rtl/>
        </w:rPr>
        <w:t>سندروم نفروتیک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خونریزی در رابطه با ترومبوسیتوپنی/مصرف داروهای ضدانعقاد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اختلال الگوی خواب در رابطه با ترس از مرگ/عدم آگاهی از بیماری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عدم تحمل فعالیت در رابطه با اکسیزن رسانی نامناسب به علت کم خونی/تغذیه نامناسب/درد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کاهش حجم مایعات در رابطه با خونریزی معده/اسهال/استفراغ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 xml:space="preserve">خطر بروز عدم تعادل الکترولیت 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سقوط بیمار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الگوی تنفس غیر موثر در رابطه با اضطراب/درد/خستگی/ادم ریه/خستگی عضلات تنفسی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اضطراب در رابطه با عدم آگاهی از بیماری/ترس از مرگ/درد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زخم فشاری در رابطه با بی حرکتی/فقر غذایی/فشار طولانی مدت/بی اختیاری/اصطکاک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یبوست در رابطه با بی حرکتی/تغذیه نامناسب</w:t>
      </w:r>
    </w:p>
    <w:p w:rsidR="00EF422F" w:rsidRDefault="00EF422F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 xml:space="preserve">احتمال آسپیراسیون در رابطه با کاهش رفلکس </w:t>
      </w:r>
      <w:r w:rsidR="004E3CFC">
        <w:rPr>
          <w:rFonts w:cs="B Lotus" w:hint="cs"/>
          <w:b/>
          <w:bCs/>
          <w:sz w:val="28"/>
          <w:szCs w:val="28"/>
          <w:rtl/>
        </w:rPr>
        <w:t>گگ/کاهش سطح هوشیاری</w:t>
      </w:r>
    </w:p>
    <w:p w:rsidR="004E3CFC" w:rsidRDefault="004E3CFC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در در رابطه با التهاب/ادم/کاهش گردش خون شریانی</w:t>
      </w:r>
    </w:p>
    <w:p w:rsidR="004E3CFC" w:rsidRDefault="004E3CFC" w:rsidP="004E3CFC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4E3CFC" w:rsidRDefault="004E3CFC" w:rsidP="004E3CFC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4E3CFC" w:rsidRPr="004E3CFC" w:rsidRDefault="004E3CFC" w:rsidP="004E3CFC">
      <w:p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lastRenderedPageBreak/>
        <w:t>جراحی:</w:t>
      </w:r>
    </w:p>
    <w:p w:rsidR="00EF422F" w:rsidRPr="00164EB4" w:rsidRDefault="004E3CFC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164EB4">
        <w:rPr>
          <w:rFonts w:cs="B Lotus" w:hint="cs"/>
          <w:b/>
          <w:bCs/>
          <w:sz w:val="28"/>
          <w:szCs w:val="28"/>
          <w:rtl/>
        </w:rPr>
        <w:t>اضطراب در رابطه با درد/عدم آگاهی از بیماری</w:t>
      </w:r>
    </w:p>
    <w:p w:rsidR="004E3CFC" w:rsidRPr="00164EB4" w:rsidRDefault="004E3CFC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164EB4">
        <w:rPr>
          <w:rFonts w:cs="B Lotus" w:hint="cs"/>
          <w:b/>
          <w:bCs/>
          <w:sz w:val="28"/>
          <w:szCs w:val="28"/>
          <w:rtl/>
        </w:rPr>
        <w:t>یبوست در رابطه با بی حرکتی/تغذیه نامناسب</w:t>
      </w:r>
    </w:p>
    <w:p w:rsidR="004E3CFC" w:rsidRPr="00164EB4" w:rsidRDefault="004E3CFC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164EB4">
        <w:rPr>
          <w:rFonts w:cs="B Lotus" w:hint="cs"/>
          <w:b/>
          <w:bCs/>
          <w:sz w:val="28"/>
          <w:szCs w:val="28"/>
          <w:rtl/>
        </w:rPr>
        <w:t>خطر خونریزی در رابطه  با عمل جراحی/استفاده از داروهای ضدانعقاد</w:t>
      </w:r>
    </w:p>
    <w:p w:rsidR="004E3CFC" w:rsidRPr="00164EB4" w:rsidRDefault="004E3CFC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164EB4">
        <w:rPr>
          <w:rFonts w:cs="B Lotus" w:hint="cs"/>
          <w:b/>
          <w:bCs/>
          <w:sz w:val="28"/>
          <w:szCs w:val="28"/>
          <w:rtl/>
        </w:rPr>
        <w:t xml:space="preserve">خطر سقوط بیمار </w:t>
      </w:r>
    </w:p>
    <w:p w:rsidR="004E3CFC" w:rsidRPr="00164EB4" w:rsidRDefault="004E3CFC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164EB4">
        <w:rPr>
          <w:rFonts w:cs="B Lotus" w:hint="cs"/>
          <w:b/>
          <w:bCs/>
          <w:sz w:val="28"/>
          <w:szCs w:val="28"/>
          <w:rtl/>
        </w:rPr>
        <w:t>خطر عفونت در رابطه با انسزیون محل جراحی</w:t>
      </w:r>
    </w:p>
    <w:p w:rsidR="004E3CFC" w:rsidRDefault="00164EB4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الگوی تنفس غیر موثر در رابطه با اضطراب/درد/خستگی/...</w:t>
      </w:r>
    </w:p>
    <w:p w:rsidR="00164EB4" w:rsidRDefault="00164EB4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احتمال آسپیراسیون در رابطه با کاهش رفلکس گگ/کاهش سطح هوشیاری/داروی بیهوشی</w:t>
      </w:r>
    </w:p>
    <w:p w:rsidR="00164EB4" w:rsidRDefault="00164EB4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تغذیه کمتر از نیاز بدن در رابطه با اضطراب/درد/کاهش سطح هوشیاری</w:t>
      </w:r>
    </w:p>
    <w:p w:rsidR="00164EB4" w:rsidRDefault="00164EB4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عدم تحمل فعالیت در رابطه با ضعف عمومی/عمل جراحی</w:t>
      </w:r>
    </w:p>
    <w:p w:rsidR="00164EB4" w:rsidRDefault="00164EB4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بروز عدم تعادل الکترولیت</w:t>
      </w:r>
    </w:p>
    <w:p w:rsidR="00A87873" w:rsidRDefault="00A87873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درد حاد در رابطه با شکستگی استخوان</w:t>
      </w:r>
    </w:p>
    <w:p w:rsidR="00A87873" w:rsidRDefault="00A87873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بروز اختلال در عملکرد عصبی عروقی اندام مبتلا در رابطه با ادم/استفاده از وسایل بی حرکتت</w:t>
      </w:r>
    </w:p>
    <w:p w:rsidR="00A87873" w:rsidRDefault="00A87873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ترومبوز ورید عمقی در رابطه با بی حرکتی/جراحی</w:t>
      </w:r>
    </w:p>
    <w:p w:rsidR="00A87873" w:rsidRDefault="00A87873" w:rsidP="00EF422F">
      <w:pPr>
        <w:pStyle w:val="ListParagraph"/>
        <w:numPr>
          <w:ilvl w:val="0"/>
          <w:numId w:val="25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اختلال در تحرک ج</w:t>
      </w:r>
      <w:r w:rsidR="00EB09E1">
        <w:rPr>
          <w:rFonts w:cs="B Lotus" w:hint="cs"/>
          <w:b/>
          <w:bCs/>
          <w:sz w:val="28"/>
          <w:szCs w:val="28"/>
          <w:rtl/>
        </w:rPr>
        <w:t>سمی در رابطه با درد/محدودیت فعالیت/استفاده از وسایل بی حرکت کننده</w:t>
      </w:r>
    </w:p>
    <w:p w:rsidR="00164EB4" w:rsidRDefault="00164EB4" w:rsidP="00164EB4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164EB4" w:rsidRDefault="00164EB4" w:rsidP="00164EB4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B09E1" w:rsidRDefault="00EB09E1" w:rsidP="00164EB4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B09E1" w:rsidRDefault="00EB09E1" w:rsidP="00164EB4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B09E1" w:rsidRDefault="00EB09E1" w:rsidP="00164EB4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B09E1" w:rsidRDefault="00EB09E1" w:rsidP="00164EB4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B09E1" w:rsidRDefault="00EB09E1" w:rsidP="00164EB4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B09E1" w:rsidRDefault="00EB09E1" w:rsidP="00164EB4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B09E1" w:rsidRDefault="00EB09E1" w:rsidP="00164EB4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B09E1" w:rsidRDefault="00EB09E1" w:rsidP="00164EB4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B09E1" w:rsidRDefault="00EB09E1" w:rsidP="00164EB4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B09E1" w:rsidRDefault="00EB09E1" w:rsidP="00164EB4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164EB4" w:rsidRDefault="00164EB4" w:rsidP="00164EB4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  <w:r>
        <w:rPr>
          <w:rFonts w:cs="B Lotus"/>
          <w:b/>
          <w:bCs/>
          <w:sz w:val="28"/>
          <w:szCs w:val="28"/>
        </w:rPr>
        <w:lastRenderedPageBreak/>
        <w:t>ICU</w:t>
      </w:r>
      <w:r>
        <w:rPr>
          <w:rFonts w:cs="B Lotus" w:hint="cs"/>
          <w:b/>
          <w:bCs/>
          <w:sz w:val="28"/>
          <w:szCs w:val="28"/>
          <w:rtl/>
        </w:rPr>
        <w:t>:</w:t>
      </w:r>
    </w:p>
    <w:p w:rsidR="00164EB4" w:rsidRDefault="00164EB4" w:rsidP="00164EB4">
      <w:pPr>
        <w:pStyle w:val="ListParagraph"/>
        <w:numPr>
          <w:ilvl w:val="0"/>
          <w:numId w:val="26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الگوی تنفس غیرموثر در رابطه با اضطراب/درد/عمل جراحی/...</w:t>
      </w:r>
    </w:p>
    <w:p w:rsidR="00164EB4" w:rsidRDefault="00164EB4" w:rsidP="00164EB4">
      <w:pPr>
        <w:pStyle w:val="ListParagraph"/>
        <w:numPr>
          <w:ilvl w:val="0"/>
          <w:numId w:val="26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اختلال در تهویه خودبخودی در رابطه با عوامل متابولیکی/خستگی عضله تنفسی/..</w:t>
      </w:r>
    </w:p>
    <w:p w:rsidR="00164EB4" w:rsidRDefault="00164EB4" w:rsidP="00164EB4">
      <w:pPr>
        <w:pStyle w:val="ListParagraph"/>
        <w:numPr>
          <w:ilvl w:val="0"/>
          <w:numId w:val="26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 xml:space="preserve">اختلال در بلع در رابطه با صدمه </w:t>
      </w:r>
      <w:r w:rsidR="00A87873">
        <w:rPr>
          <w:rFonts w:cs="B Lotus" w:hint="cs"/>
          <w:b/>
          <w:bCs/>
          <w:sz w:val="28"/>
          <w:szCs w:val="28"/>
          <w:rtl/>
        </w:rPr>
        <w:t>به اعصاب جمجمه ای/کاهش رفلکس بلع</w:t>
      </w:r>
    </w:p>
    <w:p w:rsidR="00A87873" w:rsidRDefault="00A87873" w:rsidP="00164EB4">
      <w:pPr>
        <w:pStyle w:val="ListParagraph"/>
        <w:numPr>
          <w:ilvl w:val="0"/>
          <w:numId w:val="26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اختلال در تمامیت پوستی در رابطه با بی تحرکی/رطوبت/چاقی/فشار /...</w:t>
      </w:r>
    </w:p>
    <w:p w:rsidR="00A87873" w:rsidRDefault="00A87873" w:rsidP="00164EB4">
      <w:pPr>
        <w:pStyle w:val="ListParagraph"/>
        <w:numPr>
          <w:ilvl w:val="0"/>
          <w:numId w:val="26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سقوط بیمار</w:t>
      </w:r>
    </w:p>
    <w:p w:rsidR="00A87873" w:rsidRDefault="00A87873" w:rsidP="00164EB4">
      <w:pPr>
        <w:pStyle w:val="ListParagraph"/>
        <w:numPr>
          <w:ilvl w:val="0"/>
          <w:numId w:val="26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بروز عدم تعادل الکترولیت در رابطه با از دست دادن مایع</w:t>
      </w:r>
    </w:p>
    <w:p w:rsidR="00A87873" w:rsidRDefault="00A87873" w:rsidP="00164EB4">
      <w:pPr>
        <w:pStyle w:val="ListParagraph"/>
        <w:numPr>
          <w:ilvl w:val="0"/>
          <w:numId w:val="26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یبوست در رابطه با بی حرکتی/تغذیه نامناسب</w:t>
      </w:r>
    </w:p>
    <w:p w:rsidR="00A87873" w:rsidRDefault="00A87873" w:rsidP="00164EB4">
      <w:pPr>
        <w:pStyle w:val="ListParagraph"/>
        <w:numPr>
          <w:ilvl w:val="0"/>
          <w:numId w:val="26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افزایش حجم مایعات در رابطه با احتباس آب و سدیم</w:t>
      </w:r>
    </w:p>
    <w:p w:rsidR="00A87873" w:rsidRDefault="00A87873" w:rsidP="00164EB4">
      <w:pPr>
        <w:pStyle w:val="ListParagraph"/>
        <w:numPr>
          <w:ilvl w:val="0"/>
          <w:numId w:val="26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عفونت ادراری در رابطه با استفاده طولانی مدت سوند فولی</w:t>
      </w:r>
    </w:p>
    <w:p w:rsidR="00A87873" w:rsidRDefault="00A87873" w:rsidP="00164EB4">
      <w:pPr>
        <w:pStyle w:val="ListParagraph"/>
        <w:numPr>
          <w:ilvl w:val="0"/>
          <w:numId w:val="26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اختلال دفع ادراری در رابطه با عفونت مجاری ادراری/انسداد/اختلال حسی حرکتی/..</w:t>
      </w:r>
    </w:p>
    <w:p w:rsidR="00A87873" w:rsidRPr="00164EB4" w:rsidRDefault="00A87873" w:rsidP="00164EB4">
      <w:pPr>
        <w:pStyle w:val="ListParagraph"/>
        <w:numPr>
          <w:ilvl w:val="0"/>
          <w:numId w:val="26"/>
        </w:num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  <w:r>
        <w:rPr>
          <w:rFonts w:cs="B Lotus" w:hint="cs"/>
          <w:b/>
          <w:bCs/>
          <w:sz w:val="28"/>
          <w:szCs w:val="28"/>
          <w:rtl/>
        </w:rPr>
        <w:t>پاکسازی غیرموثر راه هوایی در رابطه با درد/وجود راه هوایی مصنوعی/خستگی و عدم وانایی برای خروج ترشحات غلیظ/سرفه غیرموثر</w:t>
      </w:r>
    </w:p>
    <w:p w:rsidR="00164EB4" w:rsidRDefault="00164EB4" w:rsidP="00164EB4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164EB4" w:rsidRDefault="00EB09E1" w:rsidP="00164EB4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  <w:r>
        <w:rPr>
          <w:rFonts w:cs="B Lotus"/>
          <w:b/>
          <w:bCs/>
          <w:sz w:val="28"/>
          <w:szCs w:val="28"/>
        </w:rPr>
        <w:t>CCU</w:t>
      </w:r>
      <w:r>
        <w:rPr>
          <w:rFonts w:cs="B Lotus" w:hint="cs"/>
          <w:b/>
          <w:bCs/>
          <w:sz w:val="28"/>
          <w:szCs w:val="28"/>
          <w:rtl/>
        </w:rPr>
        <w:t>:</w:t>
      </w:r>
    </w:p>
    <w:p w:rsidR="00EB09E1" w:rsidRDefault="00EB09E1" w:rsidP="00EB09E1">
      <w:pPr>
        <w:pStyle w:val="ListParagraph"/>
        <w:numPr>
          <w:ilvl w:val="0"/>
          <w:numId w:val="27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یبوست در رابطه با بی حرکتی</w:t>
      </w:r>
    </w:p>
    <w:p w:rsidR="00EB09E1" w:rsidRDefault="00EB09E1" w:rsidP="00EB09E1">
      <w:pPr>
        <w:pStyle w:val="ListParagraph"/>
        <w:numPr>
          <w:ilvl w:val="0"/>
          <w:numId w:val="27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خونریزی در رابطه با استفاده از داروهای ضدانعقاد</w:t>
      </w:r>
    </w:p>
    <w:p w:rsidR="00EB09E1" w:rsidRDefault="00EB09E1" w:rsidP="00EB09E1">
      <w:pPr>
        <w:pStyle w:val="ListParagraph"/>
        <w:numPr>
          <w:ilvl w:val="0"/>
          <w:numId w:val="27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احتمال آسپیراسیون در رابطه با کاهش سطح هوشیاری</w:t>
      </w:r>
    </w:p>
    <w:p w:rsidR="00EB09E1" w:rsidRDefault="00EB09E1" w:rsidP="00EB09E1">
      <w:pPr>
        <w:pStyle w:val="ListParagraph"/>
        <w:numPr>
          <w:ilvl w:val="0"/>
          <w:numId w:val="27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EB09E1">
        <w:rPr>
          <w:rFonts w:cs="B Lotus" w:hint="cs"/>
          <w:b/>
          <w:bCs/>
          <w:sz w:val="28"/>
          <w:szCs w:val="28"/>
          <w:rtl/>
        </w:rPr>
        <w:t>کاهش برون ده قلبی دررابطه با ناتوانی قلب در پمپاژ خون/آریتمی</w:t>
      </w:r>
    </w:p>
    <w:p w:rsidR="00EB09E1" w:rsidRDefault="00EB09E1" w:rsidP="00EB09E1">
      <w:pPr>
        <w:pStyle w:val="ListParagraph"/>
        <w:numPr>
          <w:ilvl w:val="0"/>
          <w:numId w:val="27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EB09E1">
        <w:rPr>
          <w:rFonts w:cs="B Lotus" w:hint="cs"/>
          <w:b/>
          <w:bCs/>
          <w:sz w:val="28"/>
          <w:szCs w:val="28"/>
          <w:rtl/>
        </w:rPr>
        <w:t>اختلال در تمامیت پوستی در رابطه با فشار/چاقی/بی تحرکی/رطوبت</w:t>
      </w:r>
    </w:p>
    <w:p w:rsidR="00EB09E1" w:rsidRDefault="00EB09E1" w:rsidP="00EB09E1">
      <w:pPr>
        <w:pStyle w:val="ListParagraph"/>
        <w:numPr>
          <w:ilvl w:val="0"/>
          <w:numId w:val="27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EB09E1">
        <w:rPr>
          <w:rFonts w:cs="B Lotus" w:hint="cs"/>
          <w:b/>
          <w:bCs/>
          <w:sz w:val="28"/>
          <w:szCs w:val="28"/>
          <w:rtl/>
        </w:rPr>
        <w:t>عدم تعادل فعالیت در رابطه با  درد قلبی/کاهش اکسیژن رسانی خون</w:t>
      </w:r>
    </w:p>
    <w:p w:rsidR="00EB09E1" w:rsidRDefault="00EB09E1" w:rsidP="00EB09E1">
      <w:pPr>
        <w:pStyle w:val="ListParagraph"/>
        <w:numPr>
          <w:ilvl w:val="0"/>
          <w:numId w:val="27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 w:rsidRPr="00EB09E1">
        <w:rPr>
          <w:rFonts w:cs="B Lotus" w:hint="cs"/>
          <w:b/>
          <w:bCs/>
          <w:sz w:val="28"/>
          <w:szCs w:val="28"/>
          <w:rtl/>
        </w:rPr>
        <w:t>اضطراب در رابطه با ترس از مرگ/درد قلبی/آریتمی</w:t>
      </w:r>
    </w:p>
    <w:p w:rsidR="00EB09E1" w:rsidRDefault="00EB09E1" w:rsidP="00EB09E1">
      <w:pPr>
        <w:pStyle w:val="ListParagraph"/>
        <w:numPr>
          <w:ilvl w:val="0"/>
          <w:numId w:val="27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 xml:space="preserve">درد </w:t>
      </w:r>
      <w:r w:rsidR="00B93F40">
        <w:rPr>
          <w:rFonts w:cs="B Lotus" w:hint="cs"/>
          <w:b/>
          <w:bCs/>
          <w:sz w:val="28"/>
          <w:szCs w:val="28"/>
          <w:rtl/>
        </w:rPr>
        <w:t>در رابطه با عدم تعادل بین عرضه  و تقاضای اکسیژن(ایسکمی)</w:t>
      </w:r>
    </w:p>
    <w:p w:rsidR="00B93F40" w:rsidRDefault="00B93F40" w:rsidP="00EB09E1">
      <w:pPr>
        <w:pStyle w:val="ListParagraph"/>
        <w:numPr>
          <w:ilvl w:val="0"/>
          <w:numId w:val="27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الگوی تنفس غیرموثر در رابطه با اضطراب/درد قفسه سینه</w:t>
      </w:r>
    </w:p>
    <w:p w:rsidR="00B93F40" w:rsidRDefault="00B93F40" w:rsidP="00EB09E1">
      <w:pPr>
        <w:pStyle w:val="ListParagraph"/>
        <w:numPr>
          <w:ilvl w:val="0"/>
          <w:numId w:val="27"/>
        </w:numPr>
        <w:tabs>
          <w:tab w:val="left" w:pos="3409"/>
        </w:tabs>
        <w:rPr>
          <w:rFonts w:cs="B Lotus"/>
          <w:b/>
          <w:bCs/>
          <w:sz w:val="28"/>
          <w:szCs w:val="28"/>
        </w:rPr>
      </w:pPr>
      <w:r>
        <w:rPr>
          <w:rFonts w:cs="B Lotus" w:hint="cs"/>
          <w:b/>
          <w:bCs/>
          <w:sz w:val="28"/>
          <w:szCs w:val="28"/>
          <w:rtl/>
        </w:rPr>
        <w:t>خطر سقوط بیمار</w:t>
      </w:r>
    </w:p>
    <w:p w:rsidR="00B93F40" w:rsidRPr="00EB09E1" w:rsidRDefault="00B93F40" w:rsidP="00EC1929">
      <w:pPr>
        <w:pStyle w:val="ListParagraph"/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C0431" w:rsidRDefault="00EC0431" w:rsidP="00EF422F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C0431" w:rsidRDefault="00EC0431" w:rsidP="00EF422F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C0431" w:rsidRDefault="00EC0431" w:rsidP="00EF422F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C0431" w:rsidRDefault="00EC0431" w:rsidP="006D04A8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EC0431" w:rsidRDefault="00EC0431" w:rsidP="006D04A8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6D04A8" w:rsidRDefault="006D04A8" w:rsidP="006D04A8">
      <w:pPr>
        <w:tabs>
          <w:tab w:val="left" w:pos="3409"/>
        </w:tabs>
        <w:rPr>
          <w:rFonts w:cs="B Lotus"/>
          <w:b/>
          <w:bCs/>
          <w:sz w:val="28"/>
          <w:szCs w:val="28"/>
        </w:rPr>
      </w:pPr>
      <w:bookmarkStart w:id="0" w:name="_GoBack"/>
      <w:bookmarkEnd w:id="0"/>
    </w:p>
    <w:sectPr w:rsidR="006D04A8" w:rsidSect="00B44E00">
      <w:footerReference w:type="default" r:id="rId9"/>
      <w:pgSz w:w="11906" w:h="16838"/>
      <w:pgMar w:top="851" w:right="851" w:bottom="993" w:left="851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4853" w:rsidRDefault="00564853" w:rsidP="00E56B0B">
      <w:pPr>
        <w:spacing w:after="0" w:line="240" w:lineRule="auto"/>
      </w:pPr>
      <w:r>
        <w:separator/>
      </w:r>
    </w:p>
  </w:endnote>
  <w:endnote w:type="continuationSeparator" w:id="0">
    <w:p w:rsidR="00564853" w:rsidRDefault="00564853" w:rsidP="00E56B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Lotus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4B4" w:rsidRDefault="00F314B4" w:rsidP="001B361D">
    <w:pPr>
      <w:pStyle w:val="Footer"/>
    </w:pPr>
    <w:r>
      <w:rPr>
        <w:rFonts w:hint="cs"/>
        <w:rtl/>
      </w:rPr>
      <w:t xml:space="preserve">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4853" w:rsidRDefault="00564853" w:rsidP="00E56B0B">
      <w:pPr>
        <w:spacing w:after="0" w:line="240" w:lineRule="auto"/>
      </w:pPr>
      <w:r>
        <w:separator/>
      </w:r>
    </w:p>
  </w:footnote>
  <w:footnote w:type="continuationSeparator" w:id="0">
    <w:p w:rsidR="00564853" w:rsidRDefault="00564853" w:rsidP="00E56B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C4CDC"/>
    <w:multiLevelType w:val="hybridMultilevel"/>
    <w:tmpl w:val="9AC874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2578FA"/>
    <w:multiLevelType w:val="hybridMultilevel"/>
    <w:tmpl w:val="BA1A04EC"/>
    <w:lvl w:ilvl="0" w:tplc="E90AD67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074DD9"/>
    <w:multiLevelType w:val="hybridMultilevel"/>
    <w:tmpl w:val="6E88BC9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917344A"/>
    <w:multiLevelType w:val="hybridMultilevel"/>
    <w:tmpl w:val="5A443C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840088"/>
    <w:multiLevelType w:val="hybridMultilevel"/>
    <w:tmpl w:val="21D8C8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4626ED"/>
    <w:multiLevelType w:val="hybridMultilevel"/>
    <w:tmpl w:val="F814BF7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20009BF"/>
    <w:multiLevelType w:val="hybridMultilevel"/>
    <w:tmpl w:val="2506CB24"/>
    <w:lvl w:ilvl="0" w:tplc="E90AD67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3390863"/>
    <w:multiLevelType w:val="hybridMultilevel"/>
    <w:tmpl w:val="C2EA44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3EB3A27"/>
    <w:multiLevelType w:val="hybridMultilevel"/>
    <w:tmpl w:val="572CBD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67241A"/>
    <w:multiLevelType w:val="hybridMultilevel"/>
    <w:tmpl w:val="5FEAF6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49468C"/>
    <w:multiLevelType w:val="hybridMultilevel"/>
    <w:tmpl w:val="A1DA8FD4"/>
    <w:lvl w:ilvl="0" w:tplc="410E2CD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31622BE"/>
    <w:multiLevelType w:val="hybridMultilevel"/>
    <w:tmpl w:val="2728A4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545244"/>
    <w:multiLevelType w:val="hybridMultilevel"/>
    <w:tmpl w:val="9904B9F6"/>
    <w:lvl w:ilvl="0" w:tplc="E90AD67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D94149F"/>
    <w:multiLevelType w:val="hybridMultilevel"/>
    <w:tmpl w:val="B49C58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0B4035F"/>
    <w:multiLevelType w:val="hybridMultilevel"/>
    <w:tmpl w:val="E2EE80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7833D77"/>
    <w:multiLevelType w:val="hybridMultilevel"/>
    <w:tmpl w:val="D40EB43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7EA0E6C"/>
    <w:multiLevelType w:val="hybridMultilevel"/>
    <w:tmpl w:val="046E58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92B44DE"/>
    <w:multiLevelType w:val="hybridMultilevel"/>
    <w:tmpl w:val="55FAE7B4"/>
    <w:lvl w:ilvl="0" w:tplc="E90AD67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E4F6DF2"/>
    <w:multiLevelType w:val="hybridMultilevel"/>
    <w:tmpl w:val="41A004C2"/>
    <w:lvl w:ilvl="0" w:tplc="E90AD67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FDC7C12"/>
    <w:multiLevelType w:val="hybridMultilevel"/>
    <w:tmpl w:val="FD962EC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1461EB6"/>
    <w:multiLevelType w:val="hybridMultilevel"/>
    <w:tmpl w:val="D242CE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34B35CE"/>
    <w:multiLevelType w:val="hybridMultilevel"/>
    <w:tmpl w:val="BDE219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B4B034B"/>
    <w:multiLevelType w:val="hybridMultilevel"/>
    <w:tmpl w:val="B9A0D04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580287A"/>
    <w:multiLevelType w:val="hybridMultilevel"/>
    <w:tmpl w:val="33FCC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6686DB3"/>
    <w:multiLevelType w:val="hybridMultilevel"/>
    <w:tmpl w:val="B030921C"/>
    <w:lvl w:ilvl="0" w:tplc="1D7ED7C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A175451"/>
    <w:multiLevelType w:val="hybridMultilevel"/>
    <w:tmpl w:val="03ECBB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0EF3EFF"/>
    <w:multiLevelType w:val="hybridMultilevel"/>
    <w:tmpl w:val="E60CED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2405F07"/>
    <w:multiLevelType w:val="multilevel"/>
    <w:tmpl w:val="B51451F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363"/>
        </w:tabs>
        <w:ind w:left="1363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083"/>
        </w:tabs>
        <w:ind w:left="2083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03"/>
        </w:tabs>
        <w:ind w:left="2803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523"/>
        </w:tabs>
        <w:ind w:left="3523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243"/>
        </w:tabs>
        <w:ind w:left="4243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963"/>
        </w:tabs>
        <w:ind w:left="4963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683"/>
        </w:tabs>
        <w:ind w:left="5683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03"/>
        </w:tabs>
        <w:ind w:left="6403" w:hanging="360"/>
      </w:pPr>
      <w:rPr>
        <w:rFonts w:ascii="Wingdings" w:hAnsi="Wingdings" w:hint="default"/>
        <w:sz w:val="20"/>
      </w:rPr>
    </w:lvl>
  </w:abstractNum>
  <w:abstractNum w:abstractNumId="28">
    <w:nsid w:val="749966A9"/>
    <w:multiLevelType w:val="hybridMultilevel"/>
    <w:tmpl w:val="37FAED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A5C6ED7"/>
    <w:multiLevelType w:val="hybridMultilevel"/>
    <w:tmpl w:val="186AF5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7"/>
  </w:num>
  <w:num w:numId="3">
    <w:abstractNumId w:val="24"/>
  </w:num>
  <w:num w:numId="4">
    <w:abstractNumId w:val="18"/>
  </w:num>
  <w:num w:numId="5">
    <w:abstractNumId w:val="6"/>
  </w:num>
  <w:num w:numId="6">
    <w:abstractNumId w:val="17"/>
  </w:num>
  <w:num w:numId="7">
    <w:abstractNumId w:val="12"/>
  </w:num>
  <w:num w:numId="8">
    <w:abstractNumId w:val="1"/>
  </w:num>
  <w:num w:numId="9">
    <w:abstractNumId w:val="11"/>
  </w:num>
  <w:num w:numId="10">
    <w:abstractNumId w:val="20"/>
  </w:num>
  <w:num w:numId="11">
    <w:abstractNumId w:val="26"/>
  </w:num>
  <w:num w:numId="12">
    <w:abstractNumId w:val="23"/>
  </w:num>
  <w:num w:numId="13">
    <w:abstractNumId w:val="21"/>
  </w:num>
  <w:num w:numId="14">
    <w:abstractNumId w:val="4"/>
  </w:num>
  <w:num w:numId="15">
    <w:abstractNumId w:val="0"/>
  </w:num>
  <w:num w:numId="16">
    <w:abstractNumId w:val="3"/>
  </w:num>
  <w:num w:numId="17">
    <w:abstractNumId w:val="8"/>
  </w:num>
  <w:num w:numId="18">
    <w:abstractNumId w:val="28"/>
  </w:num>
  <w:num w:numId="19">
    <w:abstractNumId w:val="29"/>
  </w:num>
  <w:num w:numId="20">
    <w:abstractNumId w:val="15"/>
  </w:num>
  <w:num w:numId="21">
    <w:abstractNumId w:val="19"/>
  </w:num>
  <w:num w:numId="22">
    <w:abstractNumId w:val="14"/>
  </w:num>
  <w:num w:numId="23">
    <w:abstractNumId w:val="16"/>
  </w:num>
  <w:num w:numId="24">
    <w:abstractNumId w:val="9"/>
  </w:num>
  <w:num w:numId="25">
    <w:abstractNumId w:val="13"/>
  </w:num>
  <w:num w:numId="26">
    <w:abstractNumId w:val="7"/>
  </w:num>
  <w:num w:numId="27">
    <w:abstractNumId w:val="25"/>
  </w:num>
  <w:num w:numId="28">
    <w:abstractNumId w:val="5"/>
  </w:num>
  <w:num w:numId="29">
    <w:abstractNumId w:val="2"/>
  </w:num>
  <w:num w:numId="30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E5B"/>
    <w:rsid w:val="00000926"/>
    <w:rsid w:val="00015B7A"/>
    <w:rsid w:val="00016D63"/>
    <w:rsid w:val="00017715"/>
    <w:rsid w:val="00024972"/>
    <w:rsid w:val="00040008"/>
    <w:rsid w:val="0004502D"/>
    <w:rsid w:val="00054A61"/>
    <w:rsid w:val="000647C6"/>
    <w:rsid w:val="00065B3E"/>
    <w:rsid w:val="00072920"/>
    <w:rsid w:val="00077948"/>
    <w:rsid w:val="00094C42"/>
    <w:rsid w:val="000A18C9"/>
    <w:rsid w:val="000A3894"/>
    <w:rsid w:val="000D125B"/>
    <w:rsid w:val="000D7857"/>
    <w:rsid w:val="000F3527"/>
    <w:rsid w:val="00104808"/>
    <w:rsid w:val="0010738C"/>
    <w:rsid w:val="00112347"/>
    <w:rsid w:val="001131CC"/>
    <w:rsid w:val="00120BF0"/>
    <w:rsid w:val="0013373A"/>
    <w:rsid w:val="00147734"/>
    <w:rsid w:val="00160D6F"/>
    <w:rsid w:val="00164EB4"/>
    <w:rsid w:val="00176301"/>
    <w:rsid w:val="00181412"/>
    <w:rsid w:val="00186CFB"/>
    <w:rsid w:val="00194EB7"/>
    <w:rsid w:val="00197912"/>
    <w:rsid w:val="001B361D"/>
    <w:rsid w:val="001C259B"/>
    <w:rsid w:val="001C6921"/>
    <w:rsid w:val="001D3B4B"/>
    <w:rsid w:val="001D3D01"/>
    <w:rsid w:val="001E77EB"/>
    <w:rsid w:val="001F72C2"/>
    <w:rsid w:val="00206D5C"/>
    <w:rsid w:val="00207117"/>
    <w:rsid w:val="00242C8E"/>
    <w:rsid w:val="00242F7C"/>
    <w:rsid w:val="00244D62"/>
    <w:rsid w:val="002629D7"/>
    <w:rsid w:val="00264693"/>
    <w:rsid w:val="0028465B"/>
    <w:rsid w:val="00292A20"/>
    <w:rsid w:val="002A2C04"/>
    <w:rsid w:val="002B2BB2"/>
    <w:rsid w:val="002E10C4"/>
    <w:rsid w:val="002F6BC0"/>
    <w:rsid w:val="00306011"/>
    <w:rsid w:val="00315613"/>
    <w:rsid w:val="003213AF"/>
    <w:rsid w:val="00326328"/>
    <w:rsid w:val="00331AFE"/>
    <w:rsid w:val="00335236"/>
    <w:rsid w:val="00335407"/>
    <w:rsid w:val="003449E4"/>
    <w:rsid w:val="00350440"/>
    <w:rsid w:val="003603FB"/>
    <w:rsid w:val="00362115"/>
    <w:rsid w:val="003649C0"/>
    <w:rsid w:val="003663B1"/>
    <w:rsid w:val="00370C4E"/>
    <w:rsid w:val="0038254C"/>
    <w:rsid w:val="003B036C"/>
    <w:rsid w:val="003B4A97"/>
    <w:rsid w:val="003C47C1"/>
    <w:rsid w:val="003D38E6"/>
    <w:rsid w:val="003D5230"/>
    <w:rsid w:val="003D7AAC"/>
    <w:rsid w:val="00401428"/>
    <w:rsid w:val="00403341"/>
    <w:rsid w:val="00410799"/>
    <w:rsid w:val="00412957"/>
    <w:rsid w:val="0041764B"/>
    <w:rsid w:val="0042488A"/>
    <w:rsid w:val="00425585"/>
    <w:rsid w:val="00436A9E"/>
    <w:rsid w:val="00454555"/>
    <w:rsid w:val="004910A0"/>
    <w:rsid w:val="004A0D38"/>
    <w:rsid w:val="004A5742"/>
    <w:rsid w:val="004C1AEB"/>
    <w:rsid w:val="004D2F15"/>
    <w:rsid w:val="004E0E28"/>
    <w:rsid w:val="004E22BF"/>
    <w:rsid w:val="004E3CFC"/>
    <w:rsid w:val="004E7E5B"/>
    <w:rsid w:val="004F1263"/>
    <w:rsid w:val="004F3856"/>
    <w:rsid w:val="004F4F55"/>
    <w:rsid w:val="004F6834"/>
    <w:rsid w:val="005015BA"/>
    <w:rsid w:val="005154E0"/>
    <w:rsid w:val="00542013"/>
    <w:rsid w:val="005617AF"/>
    <w:rsid w:val="00564853"/>
    <w:rsid w:val="005707DD"/>
    <w:rsid w:val="00583B06"/>
    <w:rsid w:val="00586BD4"/>
    <w:rsid w:val="00590AD4"/>
    <w:rsid w:val="0059719C"/>
    <w:rsid w:val="005A0BA1"/>
    <w:rsid w:val="005B12EA"/>
    <w:rsid w:val="005B3F49"/>
    <w:rsid w:val="005B7D9D"/>
    <w:rsid w:val="005D1A22"/>
    <w:rsid w:val="005D3248"/>
    <w:rsid w:val="005E4C89"/>
    <w:rsid w:val="005F06BA"/>
    <w:rsid w:val="00605A38"/>
    <w:rsid w:val="006076CA"/>
    <w:rsid w:val="00612174"/>
    <w:rsid w:val="00617591"/>
    <w:rsid w:val="006306AF"/>
    <w:rsid w:val="00630BB6"/>
    <w:rsid w:val="00635E3F"/>
    <w:rsid w:val="006525C3"/>
    <w:rsid w:val="006526E2"/>
    <w:rsid w:val="0065621A"/>
    <w:rsid w:val="006563E5"/>
    <w:rsid w:val="00660AD1"/>
    <w:rsid w:val="006811B9"/>
    <w:rsid w:val="00687051"/>
    <w:rsid w:val="00694AA0"/>
    <w:rsid w:val="006A2625"/>
    <w:rsid w:val="006B1A7C"/>
    <w:rsid w:val="006B3AAC"/>
    <w:rsid w:val="006B5CB8"/>
    <w:rsid w:val="006D04A8"/>
    <w:rsid w:val="006D437A"/>
    <w:rsid w:val="006E7BC2"/>
    <w:rsid w:val="006F190E"/>
    <w:rsid w:val="00701C77"/>
    <w:rsid w:val="00704B38"/>
    <w:rsid w:val="007105F4"/>
    <w:rsid w:val="00712BC8"/>
    <w:rsid w:val="00722C80"/>
    <w:rsid w:val="00734FD1"/>
    <w:rsid w:val="00737B8C"/>
    <w:rsid w:val="00746AFF"/>
    <w:rsid w:val="00754184"/>
    <w:rsid w:val="00760DCF"/>
    <w:rsid w:val="00767FE0"/>
    <w:rsid w:val="0077044C"/>
    <w:rsid w:val="00775FE1"/>
    <w:rsid w:val="0079099A"/>
    <w:rsid w:val="0079414B"/>
    <w:rsid w:val="00796113"/>
    <w:rsid w:val="007A6F7E"/>
    <w:rsid w:val="007A7102"/>
    <w:rsid w:val="007D1C93"/>
    <w:rsid w:val="007D3C0F"/>
    <w:rsid w:val="007E7AF6"/>
    <w:rsid w:val="007F49F7"/>
    <w:rsid w:val="007F569F"/>
    <w:rsid w:val="00806B6C"/>
    <w:rsid w:val="00846823"/>
    <w:rsid w:val="00850904"/>
    <w:rsid w:val="00851699"/>
    <w:rsid w:val="008534DA"/>
    <w:rsid w:val="0085528D"/>
    <w:rsid w:val="0087180A"/>
    <w:rsid w:val="00872612"/>
    <w:rsid w:val="008735F6"/>
    <w:rsid w:val="00881F99"/>
    <w:rsid w:val="008837E0"/>
    <w:rsid w:val="0088528B"/>
    <w:rsid w:val="008922D1"/>
    <w:rsid w:val="008A76BE"/>
    <w:rsid w:val="008A7788"/>
    <w:rsid w:val="008D2A5F"/>
    <w:rsid w:val="008F05D0"/>
    <w:rsid w:val="00902F5B"/>
    <w:rsid w:val="00920C8F"/>
    <w:rsid w:val="009228CA"/>
    <w:rsid w:val="00926017"/>
    <w:rsid w:val="00937305"/>
    <w:rsid w:val="009514EA"/>
    <w:rsid w:val="00951B84"/>
    <w:rsid w:val="009620DE"/>
    <w:rsid w:val="0096415C"/>
    <w:rsid w:val="0096605C"/>
    <w:rsid w:val="00966548"/>
    <w:rsid w:val="00977328"/>
    <w:rsid w:val="009832E3"/>
    <w:rsid w:val="0099102F"/>
    <w:rsid w:val="0099592D"/>
    <w:rsid w:val="009970ED"/>
    <w:rsid w:val="009979AB"/>
    <w:rsid w:val="009A2271"/>
    <w:rsid w:val="009C2E1A"/>
    <w:rsid w:val="009D1F87"/>
    <w:rsid w:val="009E1E11"/>
    <w:rsid w:val="00A006DB"/>
    <w:rsid w:val="00A04A0E"/>
    <w:rsid w:val="00A13252"/>
    <w:rsid w:val="00A16153"/>
    <w:rsid w:val="00A2346A"/>
    <w:rsid w:val="00A241D6"/>
    <w:rsid w:val="00A4447C"/>
    <w:rsid w:val="00A50C0A"/>
    <w:rsid w:val="00A50CB3"/>
    <w:rsid w:val="00A549BF"/>
    <w:rsid w:val="00A6337A"/>
    <w:rsid w:val="00A67A3C"/>
    <w:rsid w:val="00A72138"/>
    <w:rsid w:val="00A739E8"/>
    <w:rsid w:val="00A8074B"/>
    <w:rsid w:val="00A87873"/>
    <w:rsid w:val="00A907B4"/>
    <w:rsid w:val="00A93191"/>
    <w:rsid w:val="00AB29AF"/>
    <w:rsid w:val="00AC1198"/>
    <w:rsid w:val="00AE0560"/>
    <w:rsid w:val="00AE6472"/>
    <w:rsid w:val="00B07A61"/>
    <w:rsid w:val="00B14C6A"/>
    <w:rsid w:val="00B17C47"/>
    <w:rsid w:val="00B34A4E"/>
    <w:rsid w:val="00B44E00"/>
    <w:rsid w:val="00B46430"/>
    <w:rsid w:val="00B46545"/>
    <w:rsid w:val="00B50F23"/>
    <w:rsid w:val="00B93F40"/>
    <w:rsid w:val="00BA0E20"/>
    <w:rsid w:val="00BA79F7"/>
    <w:rsid w:val="00BB3E43"/>
    <w:rsid w:val="00BB662F"/>
    <w:rsid w:val="00BC3192"/>
    <w:rsid w:val="00BC441A"/>
    <w:rsid w:val="00BC54D6"/>
    <w:rsid w:val="00BE17BB"/>
    <w:rsid w:val="00BE3365"/>
    <w:rsid w:val="00BF4C71"/>
    <w:rsid w:val="00C06011"/>
    <w:rsid w:val="00C11829"/>
    <w:rsid w:val="00C11F7F"/>
    <w:rsid w:val="00C23CF8"/>
    <w:rsid w:val="00C30210"/>
    <w:rsid w:val="00C312C6"/>
    <w:rsid w:val="00C439D5"/>
    <w:rsid w:val="00C47177"/>
    <w:rsid w:val="00C475CC"/>
    <w:rsid w:val="00C71758"/>
    <w:rsid w:val="00C8193F"/>
    <w:rsid w:val="00C83CBF"/>
    <w:rsid w:val="00C84AAD"/>
    <w:rsid w:val="00C97B6D"/>
    <w:rsid w:val="00CA2C39"/>
    <w:rsid w:val="00CA4FA3"/>
    <w:rsid w:val="00CA70C8"/>
    <w:rsid w:val="00CB0601"/>
    <w:rsid w:val="00CB58D5"/>
    <w:rsid w:val="00CB6CAC"/>
    <w:rsid w:val="00CF2382"/>
    <w:rsid w:val="00CF2FB4"/>
    <w:rsid w:val="00CF73A3"/>
    <w:rsid w:val="00D04519"/>
    <w:rsid w:val="00D11C4F"/>
    <w:rsid w:val="00D17E37"/>
    <w:rsid w:val="00D26347"/>
    <w:rsid w:val="00D276B5"/>
    <w:rsid w:val="00D354E8"/>
    <w:rsid w:val="00D42B0E"/>
    <w:rsid w:val="00D4534B"/>
    <w:rsid w:val="00D538E3"/>
    <w:rsid w:val="00D659BF"/>
    <w:rsid w:val="00D71D03"/>
    <w:rsid w:val="00D94B7A"/>
    <w:rsid w:val="00DA1E60"/>
    <w:rsid w:val="00DB7DC2"/>
    <w:rsid w:val="00DD7C3F"/>
    <w:rsid w:val="00DE35CC"/>
    <w:rsid w:val="00DF175F"/>
    <w:rsid w:val="00DF1D55"/>
    <w:rsid w:val="00DF2309"/>
    <w:rsid w:val="00E000B4"/>
    <w:rsid w:val="00E003F7"/>
    <w:rsid w:val="00E071FA"/>
    <w:rsid w:val="00E1454C"/>
    <w:rsid w:val="00E16650"/>
    <w:rsid w:val="00E222A5"/>
    <w:rsid w:val="00E27B25"/>
    <w:rsid w:val="00E34AEB"/>
    <w:rsid w:val="00E378B8"/>
    <w:rsid w:val="00E40D3C"/>
    <w:rsid w:val="00E5179F"/>
    <w:rsid w:val="00E540B3"/>
    <w:rsid w:val="00E56B0B"/>
    <w:rsid w:val="00E6795E"/>
    <w:rsid w:val="00E81926"/>
    <w:rsid w:val="00E91827"/>
    <w:rsid w:val="00E965CA"/>
    <w:rsid w:val="00E97AB3"/>
    <w:rsid w:val="00EA1750"/>
    <w:rsid w:val="00EB09E1"/>
    <w:rsid w:val="00EB5F53"/>
    <w:rsid w:val="00EC0431"/>
    <w:rsid w:val="00EC1929"/>
    <w:rsid w:val="00EC3553"/>
    <w:rsid w:val="00EC6CF1"/>
    <w:rsid w:val="00ED41FB"/>
    <w:rsid w:val="00ED4828"/>
    <w:rsid w:val="00ED4EE6"/>
    <w:rsid w:val="00EE1909"/>
    <w:rsid w:val="00EE27F5"/>
    <w:rsid w:val="00EF422F"/>
    <w:rsid w:val="00F00708"/>
    <w:rsid w:val="00F0191F"/>
    <w:rsid w:val="00F1503F"/>
    <w:rsid w:val="00F16FFA"/>
    <w:rsid w:val="00F207C7"/>
    <w:rsid w:val="00F31126"/>
    <w:rsid w:val="00F3118A"/>
    <w:rsid w:val="00F314B4"/>
    <w:rsid w:val="00F37DB6"/>
    <w:rsid w:val="00F4632D"/>
    <w:rsid w:val="00F47A60"/>
    <w:rsid w:val="00F56FD7"/>
    <w:rsid w:val="00F80D95"/>
    <w:rsid w:val="00F8326F"/>
    <w:rsid w:val="00F86193"/>
    <w:rsid w:val="00FA6AB5"/>
    <w:rsid w:val="00FC19B6"/>
    <w:rsid w:val="00FD039C"/>
    <w:rsid w:val="00FD3674"/>
    <w:rsid w:val="00FF081E"/>
    <w:rsid w:val="00FF10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3B4B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E7E5B"/>
    <w:pPr>
      <w:ind w:left="720"/>
      <w:contextualSpacing/>
    </w:pPr>
  </w:style>
  <w:style w:type="table" w:styleId="TableGrid">
    <w:name w:val="Table Grid"/>
    <w:basedOn w:val="TableNormal"/>
    <w:rsid w:val="00331AFE"/>
    <w:pPr>
      <w:spacing w:after="0" w:line="240" w:lineRule="auto"/>
    </w:pPr>
    <w:rPr>
      <w:lang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177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7715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6563E5"/>
    <w:rPr>
      <w:b/>
      <w:bCs/>
    </w:rPr>
  </w:style>
  <w:style w:type="paragraph" w:styleId="Revision">
    <w:name w:val="Revision"/>
    <w:hidden/>
    <w:uiPriority w:val="99"/>
    <w:semiHidden/>
    <w:rsid w:val="0042558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56B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6B0B"/>
  </w:style>
  <w:style w:type="paragraph" w:styleId="Footer">
    <w:name w:val="footer"/>
    <w:basedOn w:val="Normal"/>
    <w:link w:val="FooterChar"/>
    <w:uiPriority w:val="99"/>
    <w:unhideWhenUsed/>
    <w:rsid w:val="00E56B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6B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3B4B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E7E5B"/>
    <w:pPr>
      <w:ind w:left="720"/>
      <w:contextualSpacing/>
    </w:pPr>
  </w:style>
  <w:style w:type="table" w:styleId="TableGrid">
    <w:name w:val="Table Grid"/>
    <w:basedOn w:val="TableNormal"/>
    <w:rsid w:val="00331AFE"/>
    <w:pPr>
      <w:spacing w:after="0" w:line="240" w:lineRule="auto"/>
    </w:pPr>
    <w:rPr>
      <w:lang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177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7715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6563E5"/>
    <w:rPr>
      <w:b/>
      <w:bCs/>
    </w:rPr>
  </w:style>
  <w:style w:type="paragraph" w:styleId="Revision">
    <w:name w:val="Revision"/>
    <w:hidden/>
    <w:uiPriority w:val="99"/>
    <w:semiHidden/>
    <w:rsid w:val="0042558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56B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6B0B"/>
  </w:style>
  <w:style w:type="paragraph" w:styleId="Footer">
    <w:name w:val="footer"/>
    <w:basedOn w:val="Normal"/>
    <w:link w:val="FooterChar"/>
    <w:uiPriority w:val="99"/>
    <w:unhideWhenUsed/>
    <w:rsid w:val="00E56B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6B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73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11756E-B64A-4D0A-94AE-128C903D6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794</Words>
  <Characters>4531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5315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 7</dc:creator>
  <cp:lastModifiedBy>amoozesh</cp:lastModifiedBy>
  <cp:revision>2</cp:revision>
  <cp:lastPrinted>2023-02-28T04:17:00Z</cp:lastPrinted>
  <dcterms:created xsi:type="dcterms:W3CDTF">2023-05-04T03:54:00Z</dcterms:created>
  <dcterms:modified xsi:type="dcterms:W3CDTF">2023-05-04T03:54:00Z</dcterms:modified>
</cp:coreProperties>
</file>